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13" w:rsidRPr="009129EB" w:rsidRDefault="006A0113">
      <w:pPr>
        <w:rPr>
          <w:rFonts w:ascii="Arial" w:hAnsi="Arial" w:cs="Arial"/>
          <w:b/>
          <w:sz w:val="28"/>
          <w:szCs w:val="28"/>
        </w:rPr>
      </w:pPr>
      <w:r w:rsidRPr="009129EB">
        <w:rPr>
          <w:rFonts w:ascii="Arial" w:hAnsi="Arial" w:cs="Arial"/>
          <w:b/>
          <w:sz w:val="28"/>
          <w:szCs w:val="28"/>
        </w:rPr>
        <w:t>Nachruf für</w:t>
      </w:r>
      <w:r w:rsidR="00511C46" w:rsidRPr="009129EB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511C46" w:rsidRPr="009129EB">
        <w:rPr>
          <w:rFonts w:ascii="Arial" w:hAnsi="Arial" w:cs="Arial"/>
          <w:b/>
          <w:sz w:val="28"/>
          <w:szCs w:val="28"/>
        </w:rPr>
        <w:t xml:space="preserve">Prof. Dr. med. Dr. med. habil. Karl Hecht </w:t>
      </w:r>
    </w:p>
    <w:p w:rsidR="00F7009F" w:rsidRDefault="0050340A">
      <w:pPr>
        <w:rPr>
          <w:rFonts w:ascii="Arial" w:hAnsi="Arial" w:cs="Arial"/>
          <w:sz w:val="28"/>
          <w:szCs w:val="28"/>
        </w:rPr>
      </w:pPr>
      <w:r w:rsidRPr="0050340A">
        <w:rPr>
          <w:rFonts w:ascii="Arial" w:hAnsi="Arial" w:cs="Arial"/>
          <w:sz w:val="28"/>
          <w:szCs w:val="28"/>
        </w:rPr>
        <w:t xml:space="preserve">Im </w:t>
      </w:r>
      <w:r>
        <w:rPr>
          <w:rFonts w:ascii="Arial" w:hAnsi="Arial" w:cs="Arial"/>
          <w:sz w:val="28"/>
          <w:szCs w:val="28"/>
        </w:rPr>
        <w:t>J</w:t>
      </w:r>
      <w:r w:rsidRPr="0050340A">
        <w:rPr>
          <w:rFonts w:ascii="Arial" w:hAnsi="Arial" w:cs="Arial"/>
          <w:sz w:val="28"/>
          <w:szCs w:val="28"/>
        </w:rPr>
        <w:t>uni 2008</w:t>
      </w:r>
      <w:r>
        <w:rPr>
          <w:rFonts w:ascii="Arial" w:hAnsi="Arial" w:cs="Arial"/>
          <w:sz w:val="28"/>
          <w:szCs w:val="28"/>
        </w:rPr>
        <w:t xml:space="preserve"> haben wir mit 50 weiteren Personen unseren BUND Arbeitskreis Elektrosmog und Strahlenschutz für Sachsen und Thüringen gegründet.</w:t>
      </w:r>
    </w:p>
    <w:p w:rsidR="0050340A" w:rsidRDefault="005034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Unser Ziel war es, eine </w:t>
      </w:r>
      <w:r w:rsidR="006A0113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enschen- und naturverträgliche Ausrichtung des Mobilfunks und seiner sog. Grenzwerte zu erreichen.</w:t>
      </w:r>
    </w:p>
    <w:p w:rsidR="0050340A" w:rsidRDefault="005034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 September desselben Jahres mussten wir unsere Arbeit einstellen, da es Angriffe auf Leben und Gesundheit gab, die bis heute anhalten.</w:t>
      </w:r>
    </w:p>
    <w:p w:rsidR="0050340A" w:rsidRDefault="005034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Recherchen</w:t>
      </w:r>
      <w:r w:rsidR="00516001">
        <w:rPr>
          <w:rFonts w:ascii="Arial" w:hAnsi="Arial" w:cs="Arial"/>
          <w:sz w:val="28"/>
          <w:szCs w:val="28"/>
        </w:rPr>
        <w:t xml:space="preserve"> ergaben</w:t>
      </w:r>
      <w:r>
        <w:rPr>
          <w:rFonts w:ascii="Arial" w:hAnsi="Arial" w:cs="Arial"/>
          <w:sz w:val="28"/>
          <w:szCs w:val="28"/>
        </w:rPr>
        <w:t xml:space="preserve">, dass die Technik der gepulsten Mikrowellenstrahlung (Mobilfunk, WLAN, KI…) als Waffe konzipiert ist und als solche eingesetzt wird. </w:t>
      </w:r>
    </w:p>
    <w:p w:rsidR="00516001" w:rsidRDefault="00516001" w:rsidP="005160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 unserem Schlafplatz wurden auffällige </w:t>
      </w:r>
      <w:proofErr w:type="spellStart"/>
      <w:r>
        <w:rPr>
          <w:rFonts w:ascii="Arial" w:hAnsi="Arial" w:cs="Arial"/>
          <w:sz w:val="28"/>
          <w:szCs w:val="28"/>
        </w:rPr>
        <w:t>Pulsierungen</w:t>
      </w:r>
      <w:proofErr w:type="spellEnd"/>
      <w:r>
        <w:rPr>
          <w:rFonts w:ascii="Arial" w:hAnsi="Arial" w:cs="Arial"/>
          <w:sz w:val="28"/>
          <w:szCs w:val="28"/>
        </w:rPr>
        <w:t xml:space="preserve"> im niederfrequenten magnetischen Wechselfeld (Messgerät von </w:t>
      </w:r>
      <w:r w:rsidR="00C8536C">
        <w:rPr>
          <w:rFonts w:ascii="Arial" w:hAnsi="Arial" w:cs="Arial"/>
          <w:sz w:val="28"/>
          <w:szCs w:val="28"/>
        </w:rPr>
        <w:t>Gigahertz</w:t>
      </w:r>
      <w:r>
        <w:rPr>
          <w:rFonts w:ascii="Arial" w:hAnsi="Arial" w:cs="Arial"/>
          <w:sz w:val="28"/>
          <w:szCs w:val="28"/>
        </w:rPr>
        <w:t xml:space="preserve"> Solution) gemessen.</w:t>
      </w:r>
    </w:p>
    <w:p w:rsidR="00516001" w:rsidRPr="0050340A" w:rsidRDefault="00516001" w:rsidP="005160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Parallel dazu kam es zu Kreislaufzusammenbrüchen, Herzrasen… </w:t>
      </w:r>
    </w:p>
    <w:p w:rsidR="0050340A" w:rsidRDefault="005034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der verzweifelten Suche nach Hilfe haben wir auch Prof. Dr. Karl Hecht</w:t>
      </w:r>
      <w:r w:rsidR="00516001">
        <w:rPr>
          <w:rFonts w:ascii="Arial" w:hAnsi="Arial" w:cs="Arial"/>
          <w:sz w:val="28"/>
          <w:szCs w:val="28"/>
        </w:rPr>
        <w:t xml:space="preserve"> in Berlin kontaktiert. Er hat die Strahlenbelastungen als eindeutige Ursache für die gesundheitlichen Probleme interpretiert.</w:t>
      </w:r>
    </w:p>
    <w:p w:rsidR="006A0113" w:rsidRPr="006A0113" w:rsidRDefault="006A01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I</w:t>
      </w:r>
      <w:r w:rsidR="00516001">
        <w:rPr>
          <w:rFonts w:ascii="Arial" w:hAnsi="Arial" w:cs="Arial"/>
          <w:sz w:val="28"/>
          <w:szCs w:val="28"/>
        </w:rPr>
        <w:t xml:space="preserve">n der Studie „Der Wert der Grenzwerte </w:t>
      </w:r>
      <w:r>
        <w:rPr>
          <w:rFonts w:ascii="Arial" w:hAnsi="Arial" w:cs="Arial"/>
          <w:sz w:val="28"/>
          <w:szCs w:val="28"/>
        </w:rPr>
        <w:t xml:space="preserve">für </w:t>
      </w:r>
      <w:r w:rsidR="00516001">
        <w:rPr>
          <w:rFonts w:ascii="Arial" w:hAnsi="Arial" w:cs="Arial"/>
          <w:sz w:val="28"/>
          <w:szCs w:val="28"/>
        </w:rPr>
        <w:t xml:space="preserve"> Handystrahlungen“ aus dem Jahr </w:t>
      </w:r>
      <w:r>
        <w:rPr>
          <w:rFonts w:ascii="Arial" w:hAnsi="Arial" w:cs="Arial"/>
          <w:sz w:val="28"/>
          <w:szCs w:val="28"/>
        </w:rPr>
        <w:t xml:space="preserve"> 2009</w:t>
      </w:r>
      <w:r w:rsidR="00516001">
        <w:rPr>
          <w:rFonts w:ascii="Arial" w:hAnsi="Arial" w:cs="Arial"/>
          <w:sz w:val="28"/>
          <w:szCs w:val="28"/>
        </w:rPr>
        <w:t xml:space="preserve"> hat.</w:t>
      </w:r>
      <w:r w:rsidR="00371157">
        <w:rPr>
          <w:rFonts w:ascii="Arial" w:hAnsi="Arial" w:cs="Arial"/>
          <w:sz w:val="28"/>
          <w:szCs w:val="28"/>
        </w:rPr>
        <w:t xml:space="preserve"> der </w:t>
      </w:r>
      <w:r w:rsidR="00516001">
        <w:rPr>
          <w:rFonts w:ascii="Arial" w:hAnsi="Arial" w:cs="Arial"/>
          <w:sz w:val="28"/>
          <w:szCs w:val="28"/>
        </w:rPr>
        <w:t xml:space="preserve"> Prof. für Neurophysiologie</w:t>
      </w:r>
      <w:r w:rsidR="00371157">
        <w:rPr>
          <w:rFonts w:ascii="Arial" w:hAnsi="Arial" w:cs="Arial"/>
          <w:sz w:val="28"/>
          <w:szCs w:val="28"/>
        </w:rPr>
        <w:t>, Dr. med. Dr. med. habil. Karl Hecht wissenschaftlich den Alibiwert der Grenzwerte analysiert.</w:t>
      </w:r>
      <w:r>
        <w:rPr>
          <w:rFonts w:ascii="Arial" w:hAnsi="Arial" w:cs="Arial"/>
          <w:sz w:val="28"/>
          <w:szCs w:val="28"/>
        </w:rPr>
        <w:t xml:space="preserve"> </w:t>
      </w:r>
    </w:p>
    <w:p w:rsidR="00371157" w:rsidRPr="006A0113" w:rsidRDefault="00F12EDE">
      <w:pPr>
        <w:rPr>
          <w:rFonts w:ascii="Arial" w:hAnsi="Arial" w:cs="Arial"/>
          <w:sz w:val="24"/>
          <w:szCs w:val="24"/>
        </w:rPr>
      </w:pPr>
      <w:hyperlink r:id="rId5" w:tgtFrame="_blank" w:history="1">
        <w:r w:rsidR="006A0113" w:rsidRPr="006A0113">
          <w:rPr>
            <w:rStyle w:val="Hyperlink"/>
            <w:rFonts w:ascii="Verdana" w:hAnsi="Verdana"/>
            <w:color w:val="0066CC"/>
            <w:sz w:val="24"/>
            <w:szCs w:val="24"/>
          </w:rPr>
          <w:t>http://www.puls-schlag.org/download/hechtgrenzwertekiint20090109.pdf</w:t>
        </w:r>
      </w:hyperlink>
    </w:p>
    <w:p w:rsidR="00371157" w:rsidRDefault="003711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Diese Studie sollte bis heute eine Pflichtliteratur für jeden von uns sein. </w:t>
      </w:r>
    </w:p>
    <w:p w:rsidR="00371157" w:rsidRDefault="003711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Prof. Dr. Karl Hecht ist am 23. September 2022. Im Alter von 98 Jahren verstorben. Er hat stets ein Leitbild von unabhängiger Wissenschaft verkörpert. Dafür hat er klare Worte gefunden</w:t>
      </w:r>
      <w:r w:rsidR="000B6D35">
        <w:rPr>
          <w:rFonts w:ascii="Arial" w:hAnsi="Arial" w:cs="Arial"/>
          <w:sz w:val="28"/>
          <w:szCs w:val="28"/>
        </w:rPr>
        <w:t>, wie die Klassifizierung des Mobilfunks als Genozid.</w:t>
      </w:r>
    </w:p>
    <w:p w:rsidR="000B6D35" w:rsidRDefault="000B6D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Wir werden Prof. Karl Hecht in guter Erinnerung behalten und seine Erkenntnisse weiterverbreiten.</w:t>
      </w:r>
    </w:p>
    <w:p w:rsidR="000B6D35" w:rsidRDefault="000B6D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Helmut und Anita Michael vom BUND Greiz</w:t>
      </w:r>
    </w:p>
    <w:p w:rsidR="006A0113" w:rsidRPr="006A0113" w:rsidRDefault="00F12EDE">
      <w:pPr>
        <w:rPr>
          <w:rFonts w:ascii="Arial" w:hAnsi="Arial" w:cs="Arial"/>
          <w:sz w:val="24"/>
          <w:szCs w:val="24"/>
        </w:rPr>
      </w:pPr>
      <w:hyperlink r:id="rId6" w:tgtFrame="_blank" w:history="1">
        <w:r w:rsidR="006A0113" w:rsidRPr="006A0113">
          <w:rPr>
            <w:rStyle w:val="Hyperlink"/>
            <w:rFonts w:ascii="Verdana" w:hAnsi="Verdana"/>
            <w:color w:val="0066CC"/>
            <w:sz w:val="24"/>
            <w:szCs w:val="24"/>
          </w:rPr>
          <w:t>https://www.youtube.com/watch?v=oMqWfh7TZhI</w:t>
        </w:r>
      </w:hyperlink>
    </w:p>
    <w:p w:rsidR="000B6D35" w:rsidRPr="0050340A" w:rsidRDefault="004F1D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09.11.2022</w:t>
      </w:r>
    </w:p>
    <w:sectPr w:rsidR="000B6D35" w:rsidRPr="0050340A" w:rsidSect="006A0113">
      <w:pgSz w:w="11906" w:h="16838"/>
      <w:pgMar w:top="1134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0A"/>
    <w:rsid w:val="000B6D35"/>
    <w:rsid w:val="000C36A6"/>
    <w:rsid w:val="00371157"/>
    <w:rsid w:val="004F1D8D"/>
    <w:rsid w:val="0050340A"/>
    <w:rsid w:val="00511C46"/>
    <w:rsid w:val="00516001"/>
    <w:rsid w:val="006A0113"/>
    <w:rsid w:val="009129EB"/>
    <w:rsid w:val="00C8536C"/>
    <w:rsid w:val="00CA3930"/>
    <w:rsid w:val="00F12EDE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A01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A0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ref-web.de/mail/client/acvPHZlsflI/dereferrer/?redirectUrl=https%3A%2F%2Fderef-web.de%2Fmail%2Fclient%2FQM2C4LJoecI%2Fdereferrer%2F%3FredirectUrl%3Dhttps%253A%252F%252Fwww.youtube.com%252Fwatch%253Fv%253DoMqWfh7TZhI" TargetMode="External"/><Relationship Id="rId5" Type="http://schemas.openxmlformats.org/officeDocument/2006/relationships/hyperlink" Target="https://deref-web.de/mail/client/B3BSW82H54Q/dereferrer/?redirectUrl=https%3A%2F%2Fderef-web.de%2Fmail%2Fclient%2FMMOWm83KfDQ%2Fdereferrer%2F%3FredirectUrl%3Dhttp%253A%252F%252Fwww.puls-schlag.org%252Fdownload%252Fhechtgrenzwertekiint2009010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Glück</dc:creator>
  <cp:lastModifiedBy>Glück</cp:lastModifiedBy>
  <cp:revision>3</cp:revision>
  <dcterms:created xsi:type="dcterms:W3CDTF">2022-11-10T10:58:00Z</dcterms:created>
  <dcterms:modified xsi:type="dcterms:W3CDTF">2022-11-10T11:00:00Z</dcterms:modified>
</cp:coreProperties>
</file>